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68" w:rsidRPr="00C03268" w:rsidRDefault="00C03268" w:rsidP="00C032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03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бесплатном обеспечении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четырех лет из малоимущих семей, проживающих на территории Иркутской области.</w:t>
      </w:r>
    </w:p>
    <w:p w:rsidR="00C03268" w:rsidRPr="00C03268" w:rsidRDefault="00C03268" w:rsidP="00C0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326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социального развития, опеки и попечительства Иркутской области от 30 ноября 2018 года № 53-419/18-мпр «Об утверждении Порядка о </w:t>
      </w:r>
      <w:hyperlink r:id="rId5" w:history="1">
        <w:r w:rsidRPr="00C032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бесплатном</w:t>
        </w:r>
      </w:hyperlink>
      <w:r w:rsidRPr="00C03268">
        <w:rPr>
          <w:rFonts w:ascii="Times New Roman" w:eastAsia="Times New Roman" w:hAnsi="Times New Roman" w:cs="Times New Roman"/>
          <w:sz w:val="24"/>
          <w:szCs w:val="24"/>
        </w:rPr>
        <w:t xml:space="preserve"> обеспечении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четырех лет из малоимущих семей, проживающих на территории Иркутской области»</w:t>
      </w:r>
      <w:r w:rsidRPr="00C03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право на бесплатное обеспечение лекарственными препаратами имеют:</w:t>
      </w:r>
    </w:p>
    <w:p w:rsidR="00C03268" w:rsidRPr="00C03268" w:rsidRDefault="00C03268" w:rsidP="00C0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68">
        <w:rPr>
          <w:rFonts w:ascii="Times New Roman" w:eastAsia="Times New Roman" w:hAnsi="Times New Roman" w:cs="Times New Roman"/>
          <w:sz w:val="24"/>
          <w:szCs w:val="24"/>
        </w:rPr>
        <w:t>         – семьи, имеющие в своем составе как родного ребенка (детей), так и усыновленного (усыновленных), удочеренного (удочеренных), принятого (принятых) под опеку (попечительство), переданного (переданных) на воспитание в приемную семью, среднедушевой доход которых ниже величины прожиточного минимума, установленного в целом по области в расчете на душу населения.</w:t>
      </w:r>
    </w:p>
    <w:p w:rsidR="00C03268" w:rsidRPr="00C03268" w:rsidRDefault="00C03268" w:rsidP="00C0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68">
        <w:rPr>
          <w:rFonts w:ascii="Times New Roman" w:eastAsia="Times New Roman" w:hAnsi="Times New Roman" w:cs="Times New Roman"/>
          <w:sz w:val="24"/>
          <w:szCs w:val="24"/>
        </w:rPr>
        <w:t>Для бесплатного обеспечения лекарственными препаратами для медицинского применения законный представитель подает в расположенное по месту жительства или месту пребывания малоимущей семьи областное государственное казенное учреждение «Управление социальной защиты населения» заявление.</w:t>
      </w:r>
    </w:p>
    <w:p w:rsidR="00C03268" w:rsidRPr="00C03268" w:rsidRDefault="00C03268" w:rsidP="00C0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68">
        <w:rPr>
          <w:rFonts w:ascii="Times New Roman" w:eastAsia="Times New Roman" w:hAnsi="Times New Roman" w:cs="Times New Roman"/>
          <w:b/>
          <w:bCs/>
          <w:sz w:val="24"/>
          <w:szCs w:val="24"/>
        </w:rPr>
        <w:t>К заявлению прилагаются следующие документы:</w:t>
      </w:r>
    </w:p>
    <w:p w:rsidR="00C03268" w:rsidRPr="00C03268" w:rsidRDefault="00C03268" w:rsidP="00C032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68">
        <w:rPr>
          <w:rFonts w:ascii="Times New Roman" w:eastAsia="Times New Roman" w:hAnsi="Times New Roman" w:cs="Times New Roman"/>
          <w:sz w:val="24"/>
          <w:szCs w:val="24"/>
        </w:rPr>
        <w:t>Паспорт либо иной документ, удостоверяющие личность законного представителя.</w:t>
      </w:r>
    </w:p>
    <w:p w:rsidR="00C03268" w:rsidRPr="00C03268" w:rsidRDefault="00C03268" w:rsidP="00C0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68">
        <w:rPr>
          <w:rFonts w:ascii="Times New Roman" w:eastAsia="Times New Roman" w:hAnsi="Times New Roman" w:cs="Times New Roman"/>
          <w:sz w:val="24"/>
          <w:szCs w:val="24"/>
        </w:rPr>
        <w:t>В случае отсутствия в паспорте законного представителя отметки о регистрации по месту жительства на территории Иркутской области – решение суда об установлении факта постоянного или преимущественного проживания на территории Иркутской области или свидетельство о регистрации по месту пребывания.</w:t>
      </w:r>
    </w:p>
    <w:p w:rsidR="00C03268" w:rsidRPr="00C03268" w:rsidRDefault="00C03268" w:rsidP="00C032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68">
        <w:rPr>
          <w:rFonts w:ascii="Times New Roman" w:eastAsia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 – для опекунов и попечителей.</w:t>
      </w:r>
    </w:p>
    <w:p w:rsidR="00C03268" w:rsidRPr="00C03268" w:rsidRDefault="00C03268" w:rsidP="00C032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68">
        <w:rPr>
          <w:rFonts w:ascii="Times New Roman" w:eastAsia="Times New Roman" w:hAnsi="Times New Roman" w:cs="Times New Roman"/>
          <w:sz w:val="24"/>
          <w:szCs w:val="24"/>
        </w:rPr>
        <w:t>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 ребенка) – для усыновителей (</w:t>
      </w:r>
      <w:proofErr w:type="spellStart"/>
      <w:r w:rsidRPr="00C03268">
        <w:rPr>
          <w:rFonts w:ascii="Times New Roman" w:eastAsia="Times New Roman" w:hAnsi="Times New Roman" w:cs="Times New Roman"/>
          <w:sz w:val="24"/>
          <w:szCs w:val="24"/>
        </w:rPr>
        <w:t>удочерителей</w:t>
      </w:r>
      <w:proofErr w:type="spellEnd"/>
      <w:r w:rsidRPr="00C032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03268" w:rsidRPr="00C03268" w:rsidRDefault="00C03268" w:rsidP="00C032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68">
        <w:rPr>
          <w:rFonts w:ascii="Times New Roman" w:eastAsia="Times New Roman" w:hAnsi="Times New Roman" w:cs="Times New Roman"/>
          <w:sz w:val="24"/>
          <w:szCs w:val="24"/>
        </w:rPr>
        <w:t>Свидетельство (свидетельства) о рождении ребенка (детей) и паспорт (паспорта) – для ребенка (детей), достигшего (достигших) возраста 14 лет.</w:t>
      </w:r>
    </w:p>
    <w:p w:rsidR="00C03268" w:rsidRPr="00C03268" w:rsidRDefault="00C03268" w:rsidP="00C032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68">
        <w:rPr>
          <w:rFonts w:ascii="Times New Roman" w:eastAsia="Times New Roman" w:hAnsi="Times New Roman" w:cs="Times New Roman"/>
          <w:sz w:val="24"/>
          <w:szCs w:val="24"/>
        </w:rPr>
        <w:t>Свидетельство о браке – для законных представителей, состоящих в браке с лицами, не являющимися родителями детей (мачехой, отчимом).</w:t>
      </w:r>
    </w:p>
    <w:p w:rsidR="00C03268" w:rsidRPr="00C03268" w:rsidRDefault="00C03268" w:rsidP="00C032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68">
        <w:rPr>
          <w:rFonts w:ascii="Times New Roman" w:eastAsia="Times New Roman" w:hAnsi="Times New Roman" w:cs="Times New Roman"/>
          <w:sz w:val="24"/>
          <w:szCs w:val="24"/>
        </w:rPr>
        <w:t>Справка о составе семьи и (или) о совместном проживании ребенка (детей) с законным представителем.</w:t>
      </w:r>
    </w:p>
    <w:p w:rsidR="00FE302F" w:rsidRDefault="00C03268" w:rsidP="00C032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C03268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размер доходов каждого члена семьи за шесть последних календарных месяцев, предшествующих подаче заявления (за исключением законных представителей, сообщивших в заявлении об отсутствии доходов у членов семьи).</w:t>
      </w:r>
    </w:p>
    <w:sectPr w:rsidR="00FE302F" w:rsidSect="00DB0BF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6EB8"/>
    <w:multiLevelType w:val="multilevel"/>
    <w:tmpl w:val="4D18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3208E"/>
    <w:multiLevelType w:val="multilevel"/>
    <w:tmpl w:val="545CE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268"/>
    <w:rsid w:val="00A16476"/>
    <w:rsid w:val="00C03268"/>
    <w:rsid w:val="00D1259D"/>
    <w:rsid w:val="00DB0BF2"/>
    <w:rsid w:val="00FE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2F"/>
  </w:style>
  <w:style w:type="paragraph" w:styleId="1">
    <w:name w:val="heading 1"/>
    <w:basedOn w:val="a"/>
    <w:link w:val="10"/>
    <w:uiPriority w:val="9"/>
    <w:qFormat/>
    <w:rsid w:val="00C03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2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C03268"/>
  </w:style>
  <w:style w:type="character" w:styleId="a3">
    <w:name w:val="Hyperlink"/>
    <w:basedOn w:val="a0"/>
    <w:uiPriority w:val="99"/>
    <w:semiHidden/>
    <w:unhideWhenUsed/>
    <w:rsid w:val="00C03268"/>
    <w:rPr>
      <w:color w:val="0000FF"/>
      <w:u w:val="single"/>
    </w:rPr>
  </w:style>
  <w:style w:type="character" w:customStyle="1" w:styleId="byline">
    <w:name w:val="byline"/>
    <w:basedOn w:val="a0"/>
    <w:rsid w:val="00C03268"/>
  </w:style>
  <w:style w:type="character" w:customStyle="1" w:styleId="author">
    <w:name w:val="author"/>
    <w:basedOn w:val="a0"/>
    <w:rsid w:val="00C03268"/>
  </w:style>
  <w:style w:type="paragraph" w:styleId="a4">
    <w:name w:val="Normal (Web)"/>
    <w:basedOn w:val="a"/>
    <w:uiPriority w:val="99"/>
    <w:semiHidden/>
    <w:unhideWhenUsed/>
    <w:rsid w:val="00C0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3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society/proekt_norm_aktov/&#1087;&#1088;&#1086;&#1077;&#1082;&#1090;%20&#1079;&#1072;&#1082;&#1086;&#1085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2019-01-11T09:13:00Z</dcterms:created>
  <dcterms:modified xsi:type="dcterms:W3CDTF">2019-01-24T01:26:00Z</dcterms:modified>
</cp:coreProperties>
</file>